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0D44" w14:textId="77777777" w:rsidR="0043476E" w:rsidRDefault="0043476E">
      <w:pPr>
        <w:rPr>
          <w:rFonts w:ascii="Arial" w:hAnsi="Arial" w:cs="Arial"/>
        </w:rPr>
      </w:pPr>
    </w:p>
    <w:p w14:paraId="33D1D8E6" w14:textId="77777777" w:rsidR="0043476E" w:rsidRDefault="0043476E">
      <w:pPr>
        <w:rPr>
          <w:rFonts w:ascii="Arial" w:hAnsi="Arial" w:cs="Arial"/>
        </w:rPr>
      </w:pPr>
    </w:p>
    <w:p w14:paraId="147AB850" w14:textId="77777777" w:rsidR="0043476E" w:rsidRDefault="0043476E">
      <w:pPr>
        <w:rPr>
          <w:rFonts w:ascii="Arial" w:hAnsi="Arial" w:cs="Arial"/>
        </w:rPr>
      </w:pPr>
    </w:p>
    <w:p w14:paraId="42FD96DA" w14:textId="77777777" w:rsidR="0043476E" w:rsidRDefault="0027782F">
      <w:pPr>
        <w:jc w:val="center"/>
        <w:rPr>
          <w:rFonts w:ascii="Arial" w:eastAsiaTheme="minorEastAsia" w:hAnsi="Arial" w:cs="Arial"/>
          <w:b/>
          <w:color w:val="005E3F"/>
          <w:sz w:val="48"/>
          <w:szCs w:val="48"/>
        </w:rPr>
      </w:pPr>
      <w:r>
        <w:rPr>
          <w:rFonts w:ascii="Arial" w:eastAsiaTheme="minorEastAsia" w:hAnsi="Arial" w:cs="Arial"/>
          <w:b/>
          <w:color w:val="005E3F"/>
          <w:sz w:val="48"/>
          <w:szCs w:val="48"/>
        </w:rPr>
        <w:t>Anlage 07</w:t>
      </w:r>
    </w:p>
    <w:p w14:paraId="1590EF1B" w14:textId="77777777" w:rsidR="0043476E" w:rsidRDefault="0043476E">
      <w:pPr>
        <w:rPr>
          <w:rFonts w:ascii="Arial" w:hAnsi="Arial" w:cs="Arial"/>
        </w:rPr>
      </w:pPr>
    </w:p>
    <w:p w14:paraId="7431A457" w14:textId="77777777" w:rsidR="0043476E" w:rsidRDefault="0027782F">
      <w:pPr>
        <w:pStyle w:val="Textkrper"/>
        <w:spacing w:after="0" w:line="240" w:lineRule="auto"/>
        <w:jc w:val="center"/>
        <w:rPr>
          <w:rFonts w:ascii="Arial" w:eastAsia="Times New Roman" w:hAnsi="Arial" w:cs="Arial"/>
          <w:sz w:val="28"/>
          <w:szCs w:val="28"/>
          <w:lang w:eastAsia="de-DE"/>
        </w:rPr>
      </w:pPr>
      <w:bookmarkStart w:id="0" w:name="_Hlk207957636"/>
      <w:r>
        <w:rPr>
          <w:rFonts w:ascii="Arial" w:eastAsia="Times New Roman" w:hAnsi="Arial" w:cs="Arial"/>
          <w:sz w:val="28"/>
          <w:szCs w:val="28"/>
          <w:lang w:eastAsia="de-DE"/>
        </w:rPr>
        <w:t xml:space="preserve">als Teil der Vergabeunterlagen zur Ausschreibung </w:t>
      </w:r>
    </w:p>
    <w:p w14:paraId="2F7A8D06" w14:textId="77777777" w:rsidR="0043476E" w:rsidRDefault="0027782F">
      <w:pPr>
        <w:pStyle w:val="Textkrper"/>
        <w:spacing w:after="0" w:line="240" w:lineRule="auto"/>
        <w:jc w:val="center"/>
        <w:rPr>
          <w:rFonts w:ascii="Arial" w:eastAsia="Times New Roman" w:hAnsi="Arial" w:cs="Arial"/>
          <w:sz w:val="28"/>
          <w:szCs w:val="28"/>
          <w:lang w:eastAsia="de-DE"/>
        </w:rPr>
      </w:pPr>
      <w:r>
        <w:rPr>
          <w:rFonts w:ascii="Arial" w:eastAsia="Times New Roman" w:hAnsi="Arial" w:cs="Arial"/>
          <w:sz w:val="28"/>
          <w:szCs w:val="28"/>
          <w:lang w:eastAsia="de-DE"/>
        </w:rPr>
        <w:t xml:space="preserve">„Abschluss von Rahmenverträgen zur Belieferung der radiologisch tätigen Vertragsärzte in den Bereichen der KV Schleswig-Holstein und in den Ländern Rheinland-Pfalz und Saarland mit Kontrastmitteln“ </w:t>
      </w:r>
      <w:bookmarkEnd w:id="0"/>
    </w:p>
    <w:p w14:paraId="0B80FCEB" w14:textId="77777777" w:rsidR="0043476E" w:rsidRDefault="0043476E">
      <w:pPr>
        <w:pStyle w:val="RFE2Titeltext"/>
        <w:rPr>
          <w:rFonts w:cs="Arial"/>
          <w:sz w:val="36"/>
          <w:szCs w:val="36"/>
        </w:rPr>
      </w:pPr>
    </w:p>
    <w:p w14:paraId="6E737FC3" w14:textId="77777777" w:rsidR="0043476E" w:rsidRDefault="0027782F">
      <w:pPr>
        <w:jc w:val="center"/>
        <w:rPr>
          <w:rFonts w:ascii="Arial" w:eastAsiaTheme="minorEastAsia" w:hAnsi="Arial" w:cs="Arial"/>
          <w:b/>
          <w:color w:val="005E3F"/>
          <w:sz w:val="48"/>
          <w:szCs w:val="48"/>
        </w:rPr>
      </w:pPr>
      <w:r>
        <w:rPr>
          <w:rFonts w:ascii="Arial" w:eastAsiaTheme="minorEastAsia" w:hAnsi="Arial" w:cs="Arial"/>
          <w:b/>
          <w:color w:val="005E3F"/>
          <w:sz w:val="48"/>
          <w:szCs w:val="48"/>
        </w:rPr>
        <w:t xml:space="preserve">Eigenerklärung zur </w:t>
      </w:r>
    </w:p>
    <w:p w14:paraId="5FF9451D" w14:textId="77777777" w:rsidR="0043476E" w:rsidRDefault="0027782F">
      <w:pPr>
        <w:jc w:val="center"/>
        <w:rPr>
          <w:rFonts w:ascii="Arial" w:eastAsiaTheme="minorEastAsia" w:hAnsi="Arial" w:cs="Arial"/>
          <w:b/>
          <w:color w:val="005E3F"/>
          <w:sz w:val="48"/>
          <w:szCs w:val="48"/>
        </w:rPr>
      </w:pPr>
      <w:r>
        <w:rPr>
          <w:rFonts w:ascii="Arial" w:eastAsiaTheme="minorEastAsia" w:hAnsi="Arial" w:cs="Arial"/>
          <w:b/>
          <w:color w:val="005E3F"/>
          <w:sz w:val="48"/>
          <w:szCs w:val="48"/>
        </w:rPr>
        <w:t xml:space="preserve">arzneimittelrechtlichen Erlaubnis </w:t>
      </w:r>
    </w:p>
    <w:p w14:paraId="78DD4B50" w14:textId="77777777" w:rsidR="0043476E" w:rsidRDefault="0043476E">
      <w:pPr>
        <w:jc w:val="center"/>
        <w:rPr>
          <w:rFonts w:ascii="Arial" w:hAnsi="Arial" w:cs="Arial"/>
          <w:b/>
          <w:bCs/>
        </w:rPr>
      </w:pPr>
    </w:p>
    <w:p w14:paraId="5C9F3DD6" w14:textId="77777777" w:rsidR="0043476E" w:rsidRDefault="0043476E">
      <w:pPr>
        <w:rPr>
          <w:rFonts w:ascii="Arial" w:hAnsi="Arial" w:cs="Arial"/>
          <w:sz w:val="18"/>
        </w:rPr>
      </w:pPr>
    </w:p>
    <w:p w14:paraId="64142BA8" w14:textId="77777777" w:rsidR="0043476E" w:rsidRDefault="0027782F">
      <w:pPr>
        <w:jc w:val="center"/>
        <w:rPr>
          <w:rFonts w:ascii="Arial" w:hAnsi="Arial" w:cs="Arial"/>
          <w:sz w:val="28"/>
          <w:szCs w:val="28"/>
        </w:rPr>
      </w:pPr>
      <w:r>
        <w:rPr>
          <w:rFonts w:ascii="Arial" w:hAnsi="Arial" w:cs="Arial"/>
          <w:sz w:val="28"/>
          <w:szCs w:val="28"/>
        </w:rPr>
        <w:t xml:space="preserve">(zwingend vom Bieter </w:t>
      </w:r>
      <w:proofErr w:type="gramStart"/>
      <w:r>
        <w:rPr>
          <w:rFonts w:ascii="Arial" w:hAnsi="Arial" w:cs="Arial"/>
          <w:sz w:val="28"/>
          <w:szCs w:val="28"/>
        </w:rPr>
        <w:t>/</w:t>
      </w:r>
      <w:proofErr w:type="gramEnd"/>
      <w:r>
        <w:rPr>
          <w:rFonts w:ascii="Arial" w:hAnsi="Arial" w:cs="Arial"/>
          <w:sz w:val="28"/>
          <w:szCs w:val="28"/>
        </w:rPr>
        <w:t xml:space="preserve"> wenn zutreffend zwingend vom Eignungsverleiher </w:t>
      </w:r>
      <w:proofErr w:type="gramStart"/>
      <w:r>
        <w:rPr>
          <w:rFonts w:ascii="Arial" w:hAnsi="Arial" w:cs="Arial"/>
          <w:sz w:val="28"/>
          <w:szCs w:val="28"/>
        </w:rPr>
        <w:t>/</w:t>
      </w:r>
      <w:proofErr w:type="gramEnd"/>
      <w:r>
        <w:rPr>
          <w:rFonts w:ascii="Arial" w:hAnsi="Arial" w:cs="Arial"/>
          <w:sz w:val="28"/>
          <w:szCs w:val="28"/>
        </w:rPr>
        <w:t xml:space="preserve"> wenn zutreffend zwingend vom Mitglied der Bietergemeinschaft einzureichen)</w:t>
      </w:r>
    </w:p>
    <w:p w14:paraId="74DBC1F7" w14:textId="77777777" w:rsidR="0043476E" w:rsidRDefault="0027782F">
      <w:pPr>
        <w:jc w:val="center"/>
        <w:rPr>
          <w:rFonts w:ascii="Arial" w:hAnsi="Arial" w:cs="Arial"/>
          <w:sz w:val="28"/>
          <w:szCs w:val="28"/>
        </w:rPr>
      </w:pPr>
      <w:r>
        <w:rPr>
          <w:rFonts w:ascii="Arial" w:hAnsi="Arial" w:cs="Arial"/>
          <w:sz w:val="28"/>
          <w:szCs w:val="28"/>
        </w:rPr>
        <w:t>Stand: 14.09.2026</w:t>
      </w:r>
    </w:p>
    <w:p w14:paraId="2DAD1D30" w14:textId="77777777" w:rsidR="0043476E" w:rsidRDefault="0027782F">
      <w:pPr>
        <w:jc w:val="center"/>
      </w:pPr>
      <w:r>
        <w:br w:type="page" w:clear="all"/>
      </w:r>
    </w:p>
    <w:p w14:paraId="65458909" w14:textId="77777777" w:rsidR="0043476E" w:rsidRDefault="0027782F">
      <w:pPr>
        <w:spacing w:after="0" w:line="240" w:lineRule="auto"/>
        <w:rPr>
          <w:rFonts w:ascii="Arial" w:hAnsi="Arial" w:cs="Arial"/>
          <w:color w:val="000000"/>
        </w:rPr>
      </w:pPr>
      <w:r>
        <w:rPr>
          <w:rFonts w:ascii="Arial" w:hAnsi="Arial" w:cs="Arial"/>
          <w:color w:val="000000"/>
        </w:rPr>
        <w:lastRenderedPageBreak/>
        <w:t xml:space="preserve">Bitte kreuzen Sie alle Antworten an, die für Ihr Unternehmen zutreffend sind. Als Nachweis für die Eigenerklärung ist ein Scan der jeweiligen Erlaubnis einzureichen. Wenn Sie Bieter oder Mitglied einer Bietergemeinschaft sind, muss dieser Nachweis bereits mit dem Angebot eingereicht werden. Wenn Sie Eignungsverleiher sind, können Sie den entsprechenden Nachweis für Ihre Erklärung ebenfalls bereits mit dem Angebot einreichen. Anderenfalls muss der Nachweis des Eignungsverleihers auf Aufforderung der Auftraggeberin innerhalb von 4 Wochen eingereicht werden. Eine handschriftliche Unterschrift ist nur dann notwendig, wenn Sie Mitglied einer Bietergemeinschaft oder Eignungsverleiher (vgl. Erläuterung in den Bewerbungsbedingungen, Anlage 00, dort Ziff. 8.7) sind. </w:t>
      </w:r>
    </w:p>
    <w:p w14:paraId="37A70CDD" w14:textId="77777777" w:rsidR="0043476E" w:rsidRDefault="0043476E">
      <w:pPr>
        <w:spacing w:after="120"/>
        <w:rPr>
          <w:rFonts w:ascii="Arial" w:hAnsi="Arial" w:cs="Arial"/>
          <w:color w:val="000000"/>
        </w:rPr>
      </w:pPr>
    </w:p>
    <w:tbl>
      <w:tblPr>
        <w:tblStyle w:val="Tabellenraster"/>
        <w:tblW w:w="0" w:type="auto"/>
        <w:tblLook w:val="04A0" w:firstRow="1" w:lastRow="0" w:firstColumn="1" w:lastColumn="0" w:noHBand="0" w:noVBand="1"/>
      </w:tblPr>
      <w:tblGrid>
        <w:gridCol w:w="3823"/>
        <w:gridCol w:w="5239"/>
      </w:tblGrid>
      <w:tr w:rsidR="0043476E" w14:paraId="3EECBC50" w14:textId="77777777">
        <w:tc>
          <w:tcPr>
            <w:tcW w:w="3823" w:type="dxa"/>
            <w:shd w:val="clear" w:color="auto" w:fill="005E3F"/>
            <w:vAlign w:val="center"/>
          </w:tcPr>
          <w:p w14:paraId="1EA55806" w14:textId="77777777" w:rsidR="0043476E" w:rsidRDefault="0027782F">
            <w:pPr>
              <w:spacing w:after="120"/>
              <w:rPr>
                <w:rFonts w:ascii="Arial" w:hAnsi="Arial" w:cs="Arial"/>
                <w:b/>
                <w:bCs/>
                <w:color w:val="FFFFFF" w:themeColor="background1"/>
              </w:rPr>
            </w:pPr>
            <w:r>
              <w:rPr>
                <w:rFonts w:ascii="Arial" w:hAnsi="Arial" w:cs="Arial"/>
                <w:b/>
                <w:bCs/>
                <w:color w:val="FFFFFF" w:themeColor="background1"/>
              </w:rPr>
              <w:t xml:space="preserve">Name des Unternehmens, das diese Eigenerklärung abgibt: </w:t>
            </w:r>
          </w:p>
        </w:tc>
        <w:tc>
          <w:tcPr>
            <w:tcW w:w="5239" w:type="dxa"/>
            <w:vAlign w:val="center"/>
          </w:tcPr>
          <w:p w14:paraId="482E9A92" w14:textId="77777777" w:rsidR="0043476E" w:rsidRDefault="0027782F">
            <w:pPr>
              <w:rPr>
                <w:rFonts w:ascii="Arial" w:hAnsi="Arial" w:cs="Arial"/>
              </w:rPr>
            </w:pPr>
            <w:r>
              <w:rPr>
                <w:rFonts w:ascii="Arial" w:hAnsi="Arial" w:cs="Arial"/>
                <w:color w:val="000000"/>
              </w:rPr>
              <w:fldChar w:fldCharType="begin">
                <w:ffData>
                  <w:name w:val="Text7"/>
                  <w:enabled/>
                  <w:calcOnExit w:val="0"/>
                  <w:textInput/>
                </w:ffData>
              </w:fldChar>
            </w:r>
            <w:bookmarkStart w:id="1" w:name="Text7"/>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fldChar w:fldCharType="end"/>
            </w:r>
            <w:bookmarkEnd w:id="1"/>
            <w:r>
              <w:rPr>
                <w:rFonts w:ascii="Arial" w:hAnsi="Arial" w:cs="Arial"/>
                <w:color w:val="000000"/>
              </w:rPr>
              <w:tab/>
            </w:r>
          </w:p>
        </w:tc>
      </w:tr>
      <w:tr w:rsidR="0043476E" w14:paraId="51A51408" w14:textId="77777777">
        <w:trPr>
          <w:trHeight w:val="942"/>
        </w:trPr>
        <w:tc>
          <w:tcPr>
            <w:tcW w:w="3823" w:type="dxa"/>
            <w:shd w:val="clear" w:color="auto" w:fill="005E3F"/>
            <w:vAlign w:val="center"/>
          </w:tcPr>
          <w:p w14:paraId="1B012AC6" w14:textId="77777777" w:rsidR="0043476E" w:rsidRDefault="0027782F">
            <w:pPr>
              <w:spacing w:line="360" w:lineRule="auto"/>
              <w:rPr>
                <w:rFonts w:ascii="Arial" w:hAnsi="Arial" w:cs="Arial"/>
                <w:b/>
                <w:bCs/>
                <w:color w:val="FFFFFF" w:themeColor="background1"/>
              </w:rPr>
            </w:pPr>
            <w:r>
              <w:rPr>
                <w:rFonts w:ascii="Arial" w:hAnsi="Arial" w:cs="Arial"/>
                <w:b/>
                <w:bCs/>
                <w:color w:val="FFFFFF" w:themeColor="background1"/>
              </w:rPr>
              <w:t>Wir geben diese Erklärung ab als:</w:t>
            </w:r>
          </w:p>
        </w:tc>
        <w:tc>
          <w:tcPr>
            <w:tcW w:w="5239" w:type="dxa"/>
          </w:tcPr>
          <w:p w14:paraId="16D29C03" w14:textId="77777777" w:rsidR="0043476E" w:rsidRDefault="0027782F">
            <w:pPr>
              <w:spacing w:before="240" w:line="360" w:lineRule="auto"/>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Bieter</w:t>
            </w:r>
          </w:p>
          <w:p w14:paraId="28B7EDC4" w14:textId="77777777" w:rsidR="0043476E" w:rsidRDefault="0027782F">
            <w:pPr>
              <w:spacing w:line="360" w:lineRule="auto"/>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Eignungsverleiher</w:t>
            </w:r>
          </w:p>
          <w:p w14:paraId="33294767" w14:textId="77777777" w:rsidR="0043476E" w:rsidRDefault="0027782F">
            <w:pPr>
              <w:spacing w:line="360" w:lineRule="auto"/>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Mitglied einer Bietergemeinschaft</w:t>
            </w:r>
          </w:p>
        </w:tc>
      </w:tr>
    </w:tbl>
    <w:p w14:paraId="44FE5A09" w14:textId="77777777" w:rsidR="0043476E" w:rsidRDefault="0043476E">
      <w:pPr>
        <w:spacing w:before="120" w:after="120" w:line="240" w:lineRule="auto"/>
        <w:rPr>
          <w:rFonts w:ascii="Arial" w:hAnsi="Arial" w:cs="Arial"/>
          <w:color w:val="000000"/>
        </w:rPr>
      </w:pPr>
    </w:p>
    <w:tbl>
      <w:tblPr>
        <w:tblStyle w:val="Tabellenraster"/>
        <w:tblW w:w="0" w:type="auto"/>
        <w:tblLook w:val="04A0" w:firstRow="1" w:lastRow="0" w:firstColumn="1" w:lastColumn="0" w:noHBand="0" w:noVBand="1"/>
      </w:tblPr>
      <w:tblGrid>
        <w:gridCol w:w="9062"/>
      </w:tblGrid>
      <w:tr w:rsidR="0043476E" w14:paraId="26BB4048" w14:textId="77777777">
        <w:trPr>
          <w:trHeight w:val="701"/>
        </w:trPr>
        <w:tc>
          <w:tcPr>
            <w:tcW w:w="9062" w:type="dxa"/>
            <w:shd w:val="clear" w:color="auto" w:fill="005E3F"/>
          </w:tcPr>
          <w:p w14:paraId="6CD0F105" w14:textId="77777777" w:rsidR="0043476E" w:rsidRDefault="0027782F">
            <w:pPr>
              <w:spacing w:before="120" w:after="120"/>
              <w:rPr>
                <w:rFonts w:ascii="Arial" w:hAnsi="Arial" w:cs="Arial"/>
                <w:b/>
                <w:bCs/>
              </w:rPr>
            </w:pPr>
            <w:r>
              <w:rPr>
                <w:rFonts w:ascii="Arial" w:hAnsi="Arial" w:cs="Arial"/>
                <w:b/>
                <w:bCs/>
                <w:color w:val="FFFFFF" w:themeColor="background1"/>
              </w:rPr>
              <w:t>Wir verfügen für alle im Preisblatt aufgeführten und im Rahmen des Sprechstundenbedarfs angebotenen PZN über die jeweils erforderliche:</w:t>
            </w:r>
          </w:p>
        </w:tc>
      </w:tr>
      <w:tr w:rsidR="0043476E" w14:paraId="567057E8" w14:textId="77777777">
        <w:trPr>
          <w:trHeight w:val="1909"/>
        </w:trPr>
        <w:tc>
          <w:tcPr>
            <w:tcW w:w="9062" w:type="dxa"/>
          </w:tcPr>
          <w:p w14:paraId="789DE08C" w14:textId="77777777" w:rsidR="0043476E" w:rsidRDefault="0027782F">
            <w:pPr>
              <w:spacing w:before="240" w:line="360" w:lineRule="auto"/>
              <w:ind w:left="313"/>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Großhandelserlaubnis</w:t>
            </w:r>
          </w:p>
          <w:p w14:paraId="5BBC4542" w14:textId="77777777" w:rsidR="0043476E" w:rsidRDefault="0027782F">
            <w:pPr>
              <w:spacing w:line="360" w:lineRule="auto"/>
              <w:ind w:left="313"/>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Herstellungserlaubnis</w:t>
            </w:r>
          </w:p>
          <w:p w14:paraId="60B9CC1E" w14:textId="77777777" w:rsidR="0043476E" w:rsidRDefault="0027782F">
            <w:pPr>
              <w:spacing w:line="360" w:lineRule="auto"/>
              <w:ind w:left="313"/>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Einfuhrerlaubnis</w:t>
            </w:r>
          </w:p>
          <w:p w14:paraId="52D87E41" w14:textId="77777777" w:rsidR="0043476E" w:rsidRDefault="0027782F">
            <w:pPr>
              <w:spacing w:line="360" w:lineRule="auto"/>
              <w:ind w:left="313"/>
              <w:rPr>
                <w:rFonts w:ascii="Arial" w:hAnsi="Arial" w:cs="Arial"/>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Apothekenbetriebserlaubnis</w:t>
            </w:r>
          </w:p>
        </w:tc>
      </w:tr>
    </w:tbl>
    <w:p w14:paraId="2EE94662" w14:textId="77777777" w:rsidR="0043476E" w:rsidRDefault="0043476E">
      <w:pPr>
        <w:tabs>
          <w:tab w:val="left" w:pos="2160"/>
        </w:tabs>
        <w:rPr>
          <w:rFonts w:ascii="Arial" w:hAnsi="Arial" w:cs="Arial"/>
        </w:rPr>
      </w:pPr>
    </w:p>
    <w:tbl>
      <w:tblPr>
        <w:tblStyle w:val="Tabellenraster"/>
        <w:tblW w:w="0" w:type="auto"/>
        <w:tblLook w:val="04A0" w:firstRow="1" w:lastRow="0" w:firstColumn="1" w:lastColumn="0" w:noHBand="0" w:noVBand="1"/>
      </w:tblPr>
      <w:tblGrid>
        <w:gridCol w:w="9062"/>
      </w:tblGrid>
      <w:tr w:rsidR="0043476E" w14:paraId="51EE7FDC" w14:textId="77777777">
        <w:trPr>
          <w:trHeight w:val="581"/>
        </w:trPr>
        <w:tc>
          <w:tcPr>
            <w:tcW w:w="9062" w:type="dxa"/>
            <w:shd w:val="clear" w:color="auto" w:fill="005E3F"/>
            <w:vAlign w:val="center"/>
          </w:tcPr>
          <w:p w14:paraId="463DF50B" w14:textId="77777777" w:rsidR="0043476E" w:rsidRDefault="0027782F">
            <w:pPr>
              <w:tabs>
                <w:tab w:val="left" w:pos="2160"/>
              </w:tabs>
              <w:rPr>
                <w:rFonts w:ascii="Arial" w:hAnsi="Arial" w:cs="Arial"/>
                <w:b/>
                <w:bCs/>
              </w:rPr>
            </w:pPr>
            <w:r>
              <w:rPr>
                <w:rFonts w:ascii="Arial" w:hAnsi="Arial" w:cs="Arial"/>
                <w:b/>
                <w:bCs/>
                <w:color w:val="FFFFFF" w:themeColor="background1"/>
              </w:rPr>
              <w:t>Diese Erklärung gilt für:</w:t>
            </w:r>
          </w:p>
        </w:tc>
      </w:tr>
      <w:tr w:rsidR="0043476E" w14:paraId="734C5251" w14:textId="77777777">
        <w:trPr>
          <w:trHeight w:val="631"/>
        </w:trPr>
        <w:tc>
          <w:tcPr>
            <w:tcW w:w="9062" w:type="dxa"/>
          </w:tcPr>
          <w:p w14:paraId="45AC0518" w14:textId="77777777" w:rsidR="0043476E" w:rsidRDefault="0027782F">
            <w:pPr>
              <w:tabs>
                <w:tab w:val="left" w:pos="2160"/>
              </w:tabs>
              <w:spacing w:before="240"/>
              <w:ind w:left="466" w:hanging="284"/>
              <w:rPr>
                <w:rFonts w:ascii="Arial" w:hAnsi="Arial" w:cs="Arial"/>
                <w:bCs/>
              </w:rPr>
            </w:pPr>
            <w:r>
              <w:rPr>
                <w:rFonts w:ascii="Arial" w:hAnsi="Arial" w:cs="Arial"/>
                <w:b/>
              </w:rPr>
              <w:fldChar w:fldCharType="begin">
                <w:ffData>
                  <w:name w:val="Kontrollkästchen2"/>
                  <w:enabled/>
                  <w:calcOnExit w:val="0"/>
                  <w:checkBox>
                    <w:sizeAuto/>
                    <w:default w:val="0"/>
                  </w:checkBox>
                </w:ffData>
              </w:fldChar>
            </w:r>
            <w:r>
              <w:rPr>
                <w:rFonts w:ascii="Arial" w:hAnsi="Arial" w:cs="Arial"/>
                <w:b/>
              </w:rPr>
              <w:instrText xml:space="preserve"> FORMCHECKBOX </w:instrText>
            </w:r>
            <w:r>
              <w:rPr>
                <w:rFonts w:ascii="Arial" w:hAnsi="Arial" w:cs="Arial"/>
                <w:b/>
              </w:rPr>
            </w:r>
            <w:r>
              <w:rPr>
                <w:rFonts w:ascii="Arial" w:hAnsi="Arial" w:cs="Arial"/>
                <w:b/>
              </w:rPr>
              <w:fldChar w:fldCharType="separate"/>
            </w:r>
            <w:r>
              <w:rPr>
                <w:rFonts w:ascii="Arial" w:hAnsi="Arial" w:cs="Arial"/>
                <w:b/>
              </w:rPr>
              <w:fldChar w:fldCharType="end"/>
            </w:r>
            <w:r>
              <w:rPr>
                <w:rFonts w:ascii="Arial" w:hAnsi="Arial" w:cs="Arial"/>
                <w:b/>
              </w:rPr>
              <w:t xml:space="preserve"> </w:t>
            </w:r>
            <w:r>
              <w:rPr>
                <w:rFonts w:ascii="Arial" w:hAnsi="Arial" w:cs="Arial"/>
                <w:color w:val="000000"/>
              </w:rPr>
              <w:t>Gebietslos 1 – Kassenärztliche Vereinigung Schleswig-Holstein</w:t>
            </w:r>
          </w:p>
        </w:tc>
      </w:tr>
      <w:tr w:rsidR="0043476E" w14:paraId="3976A7B0" w14:textId="77777777">
        <w:trPr>
          <w:trHeight w:val="698"/>
        </w:trPr>
        <w:tc>
          <w:tcPr>
            <w:tcW w:w="9062" w:type="dxa"/>
          </w:tcPr>
          <w:p w14:paraId="51FEDD25" w14:textId="77777777" w:rsidR="0043476E" w:rsidRDefault="0027782F">
            <w:pPr>
              <w:tabs>
                <w:tab w:val="left" w:pos="2160"/>
              </w:tabs>
              <w:spacing w:before="240"/>
              <w:ind w:left="466" w:hanging="284"/>
              <w:rPr>
                <w:rFonts w:ascii="Arial" w:hAnsi="Arial" w:cs="Arial"/>
                <w:color w:val="000000"/>
              </w:rPr>
            </w:pPr>
            <w:r>
              <w:rPr>
                <w:rFonts w:ascii="Arial" w:hAnsi="Arial" w:cs="Arial"/>
              </w:rPr>
              <w:fldChar w:fldCharType="begin">
                <w:ffData>
                  <w:name w:val="Kontrollkästchen2"/>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w:t>
            </w:r>
            <w:r>
              <w:rPr>
                <w:rFonts w:ascii="Arial" w:hAnsi="Arial" w:cs="Arial"/>
                <w:color w:val="000000"/>
              </w:rPr>
              <w:t>Gebietslos 2 – Kassenärztliche Vereinigung Rheinland-Pfalz und Saarland</w:t>
            </w:r>
          </w:p>
        </w:tc>
      </w:tr>
    </w:tbl>
    <w:p w14:paraId="180BDD36" w14:textId="77777777" w:rsidR="0043476E" w:rsidRDefault="0043476E">
      <w:pPr>
        <w:tabs>
          <w:tab w:val="left" w:pos="2160"/>
        </w:tabs>
        <w:rPr>
          <w:rFonts w:ascii="Arial" w:hAnsi="Arial" w:cs="Arial"/>
        </w:rPr>
      </w:pPr>
    </w:p>
    <w:p w14:paraId="1A322508" w14:textId="77777777" w:rsidR="0043476E" w:rsidRDefault="0043476E">
      <w:pPr>
        <w:tabs>
          <w:tab w:val="left" w:pos="2160"/>
        </w:tabs>
        <w:rPr>
          <w:rFonts w:ascii="Arial" w:hAnsi="Arial" w:cs="Arial"/>
        </w:rPr>
      </w:pPr>
    </w:p>
    <w:p w14:paraId="10C3512B" w14:textId="77777777" w:rsidR="0043476E" w:rsidRDefault="0043476E">
      <w:pPr>
        <w:spacing w:before="120" w:after="120" w:line="240" w:lineRule="auto"/>
        <w:rPr>
          <w:rFonts w:ascii="Arial" w:hAnsi="Arial" w:cs="Arial"/>
          <w:color w:val="000000"/>
        </w:rPr>
      </w:pPr>
    </w:p>
    <w:p w14:paraId="300D8702" w14:textId="77777777" w:rsidR="0043476E" w:rsidRDefault="0043476E">
      <w:pPr>
        <w:spacing w:after="0" w:line="240" w:lineRule="auto"/>
        <w:rPr>
          <w:rFonts w:ascii="Arial" w:hAnsi="Arial" w:cs="Arial"/>
          <w:bCs/>
          <w:iCs/>
        </w:rPr>
      </w:pPr>
    </w:p>
    <w:p w14:paraId="12012DE6" w14:textId="77777777" w:rsidR="0043476E" w:rsidRDefault="0043476E">
      <w:pPr>
        <w:spacing w:after="0" w:line="240" w:lineRule="auto"/>
        <w:rPr>
          <w:rFonts w:ascii="Arial" w:hAnsi="Arial" w:cs="Arial"/>
          <w:bCs/>
          <w:iCs/>
        </w:rPr>
      </w:pPr>
    </w:p>
    <w:p w14:paraId="524A7FAF" w14:textId="77777777" w:rsidR="0043476E" w:rsidRDefault="0043476E">
      <w:pPr>
        <w:spacing w:after="0" w:line="240" w:lineRule="auto"/>
        <w:rPr>
          <w:rFonts w:ascii="Arial" w:hAnsi="Arial" w:cs="Arial"/>
          <w:bCs/>
          <w:iCs/>
        </w:rPr>
      </w:pPr>
    </w:p>
    <w:p w14:paraId="0F114015" w14:textId="77777777" w:rsidR="0043476E" w:rsidRDefault="0043476E">
      <w:pPr>
        <w:spacing w:after="0" w:line="240" w:lineRule="auto"/>
        <w:rPr>
          <w:rFonts w:ascii="Arial" w:hAnsi="Arial" w:cs="Arial"/>
          <w:bCs/>
          <w:iCs/>
        </w:rPr>
      </w:pPr>
    </w:p>
    <w:p w14:paraId="23D42180" w14:textId="77777777" w:rsidR="0043476E" w:rsidRDefault="0043476E">
      <w:pPr>
        <w:spacing w:after="0" w:line="240" w:lineRule="auto"/>
        <w:rPr>
          <w:rFonts w:ascii="Arial" w:hAnsi="Arial" w:cs="Arial"/>
          <w:bCs/>
          <w:iCs/>
        </w:rPr>
      </w:pPr>
    </w:p>
    <w:p w14:paraId="1C15E400" w14:textId="77777777" w:rsidR="0043476E" w:rsidRDefault="0043476E">
      <w:pPr>
        <w:spacing w:after="0" w:line="240" w:lineRule="auto"/>
        <w:rPr>
          <w:rFonts w:ascii="Arial" w:hAnsi="Arial" w:cs="Arial"/>
          <w:bCs/>
          <w:iCs/>
        </w:rPr>
      </w:pPr>
    </w:p>
    <w:p w14:paraId="0ED885D5" w14:textId="77777777" w:rsidR="0043476E" w:rsidRDefault="0043476E">
      <w:pPr>
        <w:spacing w:after="0" w:line="240" w:lineRule="auto"/>
        <w:rPr>
          <w:rFonts w:ascii="Arial" w:hAnsi="Arial" w:cs="Arial"/>
          <w:bCs/>
          <w:iCs/>
        </w:rPr>
      </w:pPr>
    </w:p>
    <w:p w14:paraId="2392E7D7" w14:textId="77777777" w:rsidR="0043476E" w:rsidRDefault="0043476E">
      <w:pPr>
        <w:spacing w:after="0" w:line="240" w:lineRule="auto"/>
        <w:rPr>
          <w:rFonts w:ascii="Arial" w:hAnsi="Arial" w:cs="Arial"/>
          <w:color w:val="000000"/>
        </w:rPr>
      </w:pPr>
    </w:p>
    <w:p w14:paraId="55D4E411" w14:textId="77777777" w:rsidR="0043476E" w:rsidRDefault="0027782F">
      <w:pPr>
        <w:pBdr>
          <w:top w:val="single" w:sz="4" w:space="1" w:color="000000"/>
        </w:pBdr>
        <w:spacing w:after="0" w:line="240" w:lineRule="auto"/>
        <w:rPr>
          <w:rFonts w:ascii="Arial" w:hAnsi="Arial" w:cs="Arial"/>
          <w:bCs/>
          <w:color w:val="000000"/>
          <w:sz w:val="18"/>
          <w:szCs w:val="18"/>
        </w:rPr>
      </w:pPr>
      <w:r>
        <w:rPr>
          <w:rFonts w:ascii="Arial" w:hAnsi="Arial" w:cs="Arial"/>
          <w:bCs/>
          <w:color w:val="000000"/>
          <w:sz w:val="18"/>
          <w:szCs w:val="18"/>
        </w:rPr>
        <w:t>Datum, handschriftliche Unterschrift des Mitglieds der Bietergemeinschaft / des Eignungsverleihers</w:t>
      </w:r>
    </w:p>
    <w:sectPr w:rsidR="0043476E">
      <w:headerReference w:type="default" r:id="rId8"/>
      <w:footerReference w:type="default" r:id="rId9"/>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56FAE" w14:textId="77777777" w:rsidR="00B70456" w:rsidRDefault="00B70456">
      <w:pPr>
        <w:spacing w:after="0" w:line="240" w:lineRule="auto"/>
      </w:pPr>
      <w:r>
        <w:separator/>
      </w:r>
    </w:p>
  </w:endnote>
  <w:endnote w:type="continuationSeparator" w:id="0">
    <w:p w14:paraId="7259AF71" w14:textId="77777777" w:rsidR="00B70456" w:rsidRDefault="00B70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CCE10" w14:textId="5F3FD4DD" w:rsidR="0043476E" w:rsidRDefault="0043476E">
    <w:pPr>
      <w:pStyle w:val="Fuzeile"/>
      <w:jc w:val="right"/>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D61E5" w14:textId="77777777" w:rsidR="00B70456" w:rsidRDefault="00B70456">
      <w:pPr>
        <w:spacing w:after="0" w:line="240" w:lineRule="auto"/>
      </w:pPr>
      <w:r>
        <w:separator/>
      </w:r>
    </w:p>
  </w:footnote>
  <w:footnote w:type="continuationSeparator" w:id="0">
    <w:p w14:paraId="565346C6" w14:textId="77777777" w:rsidR="00B70456" w:rsidRDefault="00B70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tblBorders>
      <w:tblCellMar>
        <w:top w:w="57" w:type="dxa"/>
        <w:left w:w="57" w:type="dxa"/>
        <w:bottom w:w="57" w:type="dxa"/>
        <w:right w:w="57" w:type="dxa"/>
      </w:tblCellMar>
      <w:tblLook w:val="04A0" w:firstRow="1" w:lastRow="0" w:firstColumn="1" w:lastColumn="0" w:noHBand="0" w:noVBand="1"/>
    </w:tblPr>
    <w:tblGrid>
      <w:gridCol w:w="4531"/>
      <w:gridCol w:w="4531"/>
    </w:tblGrid>
    <w:tr w:rsidR="0043476E" w14:paraId="23DB4121" w14:textId="77777777">
      <w:trPr>
        <w:trHeight w:val="149"/>
      </w:trPr>
      <w:tc>
        <w:tcPr>
          <w:tcW w:w="2500" w:type="pct"/>
          <w:tcBorders>
            <w:top w:val="single" w:sz="4" w:space="0" w:color="auto"/>
            <w:left w:val="single" w:sz="4" w:space="0" w:color="auto"/>
            <w:bottom w:val="none" w:sz="4" w:space="0" w:color="000000"/>
            <w:right w:val="none" w:sz="4" w:space="0" w:color="000000"/>
          </w:tcBorders>
        </w:tcPr>
        <w:p w14:paraId="3E3A8326" w14:textId="77777777" w:rsidR="0043476E" w:rsidRDefault="0027782F">
          <w:pPr>
            <w:pStyle w:val="RFEKopfzeile"/>
          </w:pPr>
          <w:r>
            <w:t>AOK NordWest</w:t>
          </w:r>
          <w:r>
            <w:rPr>
              <w:smallCaps/>
            </w:rPr>
            <w:t xml:space="preserve"> – </w:t>
          </w:r>
          <w:r>
            <w:t xml:space="preserve">Die Gesundheitskasse </w:t>
          </w:r>
        </w:p>
        <w:p w14:paraId="65C62437" w14:textId="77777777" w:rsidR="0043476E" w:rsidRDefault="0027782F">
          <w:pPr>
            <w:pStyle w:val="RFEKopfzeile"/>
            <w:rPr>
              <w:smallCaps/>
            </w:rPr>
          </w:pPr>
          <w:r>
            <w:t>AOK Rheinland-Pfalz/Saarland – Die Gesundheitskasse</w:t>
          </w:r>
        </w:p>
      </w:tc>
      <w:tc>
        <w:tcPr>
          <w:tcW w:w="2500" w:type="pct"/>
          <w:tcBorders>
            <w:top w:val="single" w:sz="4" w:space="0" w:color="auto"/>
            <w:left w:val="none" w:sz="4" w:space="0" w:color="000000"/>
            <w:bottom w:val="none" w:sz="4" w:space="0" w:color="000000"/>
            <w:right w:val="single" w:sz="4" w:space="0" w:color="auto"/>
          </w:tcBorders>
        </w:tcPr>
        <w:p w14:paraId="7D6842E5" w14:textId="77777777" w:rsidR="0043476E" w:rsidRDefault="0027782F">
          <w:pPr>
            <w:pStyle w:val="RFEKopfzeilerechts"/>
          </w:pPr>
          <w:r>
            <w:t xml:space="preserve">Seite </w:t>
          </w:r>
          <w:r>
            <w:fldChar w:fldCharType="begin"/>
          </w:r>
          <w:r>
            <w:instrText xml:space="preserve"> PAGE </w:instrText>
          </w:r>
          <w:r>
            <w:fldChar w:fldCharType="separate"/>
          </w:r>
          <w:r>
            <w:t>3</w:t>
          </w:r>
          <w:r>
            <w:fldChar w:fldCharType="end"/>
          </w:r>
          <w:r>
            <w:t xml:space="preserve"> von </w:t>
          </w:r>
          <w:fldSimple w:instr="REF   \* MERGEFORMAT ">
            <w:r>
              <w:t>2</w:t>
            </w:r>
          </w:fldSimple>
        </w:p>
      </w:tc>
    </w:tr>
    <w:tr w:rsidR="0043476E" w14:paraId="195E64E6" w14:textId="77777777">
      <w:trPr>
        <w:trHeight w:val="131"/>
      </w:trPr>
      <w:tc>
        <w:tcPr>
          <w:tcW w:w="5000" w:type="pct"/>
          <w:gridSpan w:val="2"/>
          <w:tcBorders>
            <w:top w:val="none" w:sz="4" w:space="0" w:color="000000"/>
            <w:left w:val="single" w:sz="4" w:space="0" w:color="auto"/>
            <w:bottom w:val="single" w:sz="4" w:space="0" w:color="auto"/>
            <w:right w:val="single" w:sz="4" w:space="0" w:color="auto"/>
          </w:tcBorders>
        </w:tcPr>
        <w:p w14:paraId="2D5E653B" w14:textId="77777777" w:rsidR="0043476E" w:rsidRDefault="0027782F">
          <w:pPr>
            <w:pStyle w:val="RFEKopfzeile"/>
          </w:pPr>
          <w:r>
            <w:t>Anlage 07 zur Ausschreibung „Abschluss von Rahmenverträgen zur Belieferung der radiologisch tätigen Vertragsärzte in den Bereichen der KV Schleswig-Holstein und in den Ländern Rheinland-Pfalz und Saarland mit Kontrastmitteln“</w:t>
          </w:r>
        </w:p>
      </w:tc>
    </w:tr>
  </w:tbl>
  <w:p w14:paraId="55518493" w14:textId="77777777" w:rsidR="0043476E" w:rsidRDefault="0043476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20696"/>
    <w:multiLevelType w:val="multilevel"/>
    <w:tmpl w:val="B9A6B13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B13515"/>
    <w:multiLevelType w:val="multilevel"/>
    <w:tmpl w:val="504602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865293D"/>
    <w:multiLevelType w:val="multilevel"/>
    <w:tmpl w:val="6A829EFC"/>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E26008"/>
    <w:multiLevelType w:val="multilevel"/>
    <w:tmpl w:val="CAD6F5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22827249">
    <w:abstractNumId w:val="2"/>
  </w:num>
  <w:num w:numId="2" w16cid:durableId="1268583279">
    <w:abstractNumId w:val="3"/>
  </w:num>
  <w:num w:numId="3" w16cid:durableId="465508827">
    <w:abstractNumId w:val="1"/>
  </w:num>
  <w:num w:numId="4" w16cid:durableId="281227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ICU0ZReWa+v1HgUdfBOsCWn4xtFB7Ow+/Am8qARtTM4/CCa3S1xvhII0lVkg+rpjIUY8NKvg6KvPCOVNaCJvGA==" w:salt="HwiBkZ2sjMVYTG4NT1J3cg=="/>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76E"/>
    <w:rsid w:val="001F4ECD"/>
    <w:rsid w:val="0027782F"/>
    <w:rsid w:val="00347E29"/>
    <w:rsid w:val="0043476E"/>
    <w:rsid w:val="005C299F"/>
    <w:rsid w:val="005D5AC4"/>
    <w:rsid w:val="00904D91"/>
    <w:rsid w:val="00B70456"/>
    <w:rsid w:val="00D02766"/>
    <w:rsid w:val="00E87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1CE323"/>
  <w15:docId w15:val="{E4BD6C5B-970A-4A71-834B-6D3723B8D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E74B5"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E74B5"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E74B5"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E74B5"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E74B5"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E74B5"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2E74B5" w:themeColor="accent1" w:themeShade="BF"/>
    </w:rPr>
  </w:style>
  <w:style w:type="paragraph" w:styleId="IntensivesZitat">
    <w:name w:val="Intense Quote"/>
    <w:basedOn w:val="Standard"/>
    <w:next w:val="Standard"/>
    <w:link w:val="IntensivesZitatZchn"/>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Pr>
      <w:i/>
      <w:iCs/>
      <w:color w:val="2E74B5" w:themeColor="accent1" w:themeShade="BF"/>
    </w:rPr>
  </w:style>
  <w:style w:type="character" w:styleId="IntensiverVerweis">
    <w:name w:val="Intense Reference"/>
    <w:basedOn w:val="Absatz-Standardschriftart"/>
    <w:uiPriority w:val="32"/>
    <w:qFormat/>
    <w:rPr>
      <w:b/>
      <w:bCs/>
      <w:smallCaps/>
      <w:color w:val="2E74B5"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FEText12berschrift">
    <w:name w:val="RFE Text 1.2 Überschrift"/>
    <w:basedOn w:val="Standard"/>
    <w:qFormat/>
    <w:pPr>
      <w:spacing w:before="240" w:after="120" w:line="276" w:lineRule="auto"/>
      <w:jc w:val="both"/>
    </w:pPr>
    <w:rPr>
      <w:rFonts w:ascii="Arial" w:eastAsia="Times New Roman" w:hAnsi="Arial" w:cs="Times New Roman"/>
      <w:b/>
      <w:spacing w:val="-1"/>
      <w:szCs w:val="20"/>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Textkrper-Zeileneinzug">
    <w:name w:val="Body Text Indent"/>
    <w:basedOn w:val="Standard"/>
    <w:link w:val="Textkrper-ZeileneinzugZchn"/>
    <w:semiHidden/>
    <w:pPr>
      <w:spacing w:after="0" w:line="240" w:lineRule="auto"/>
      <w:ind w:left="1320" w:hanging="220"/>
      <w:jc w:val="both"/>
    </w:pPr>
    <w:rPr>
      <w:rFonts w:ascii="Arial" w:eastAsia="Times New Roman" w:hAnsi="Arial" w:cs="Arial"/>
      <w:color w:val="000000"/>
      <w:szCs w:val="24"/>
      <w:lang w:eastAsia="de-DE"/>
    </w:rPr>
  </w:style>
  <w:style w:type="character" w:customStyle="1" w:styleId="Textkrper-ZeileneinzugZchn">
    <w:name w:val="Textkörper-Zeileneinzug Zchn"/>
    <w:basedOn w:val="Absatz-Standardschriftart"/>
    <w:link w:val="Textkrper-Zeileneinzug"/>
    <w:semiHidden/>
    <w:rPr>
      <w:rFonts w:ascii="Arial" w:eastAsia="Times New Roman" w:hAnsi="Arial" w:cs="Arial"/>
      <w:color w:val="000000"/>
      <w:szCs w:val="24"/>
      <w:lang w:eastAsia="de-DE"/>
    </w:rPr>
  </w:style>
  <w:style w:type="character" w:styleId="Hyperlink">
    <w:name w:val="Hyperlink"/>
    <w:semiHidden/>
    <w:rPr>
      <w:color w:val="0000FF"/>
      <w:u w:val="single"/>
    </w:rPr>
  </w:style>
  <w:style w:type="paragraph" w:customStyle="1" w:styleId="RFEKopfzeile">
    <w:name w:val="RFE Kopfzeile"/>
    <w:basedOn w:val="Standard"/>
    <w:qFormat/>
    <w:pPr>
      <w:tabs>
        <w:tab w:val="left" w:pos="284"/>
        <w:tab w:val="left" w:pos="500"/>
      </w:tabs>
      <w:spacing w:after="0" w:line="240" w:lineRule="auto"/>
      <w:jc w:val="both"/>
    </w:pPr>
    <w:rPr>
      <w:rFonts w:ascii="Arial" w:eastAsia="Times New Roman" w:hAnsi="Arial" w:cs="Arial"/>
      <w:spacing w:val="-1"/>
      <w:sz w:val="16"/>
      <w:szCs w:val="16"/>
      <w:lang w:eastAsia="de-DE"/>
    </w:rPr>
  </w:style>
  <w:style w:type="paragraph" w:customStyle="1" w:styleId="RFEKopfzeilerechts">
    <w:name w:val="RFE Kopfzeile rechts"/>
    <w:basedOn w:val="Standard"/>
    <w:qFormat/>
    <w:pPr>
      <w:tabs>
        <w:tab w:val="left" w:pos="284"/>
        <w:tab w:val="left" w:pos="500"/>
      </w:tabs>
      <w:spacing w:after="0" w:line="240" w:lineRule="auto"/>
      <w:jc w:val="right"/>
    </w:pPr>
    <w:rPr>
      <w:rFonts w:ascii="Arial" w:eastAsia="Times New Roman" w:hAnsi="Arial" w:cs="Times New Roman"/>
      <w:spacing w:val="-1"/>
      <w:sz w:val="16"/>
      <w:szCs w:val="20"/>
      <w:lang w:eastAsia="de-DE"/>
    </w:rPr>
  </w:style>
  <w:style w:type="paragraph" w:customStyle="1" w:styleId="RFE2Titeltext">
    <w:name w:val="RFE 2 Titeltext"/>
    <w:basedOn w:val="Standard"/>
    <w:qFormat/>
    <w:pPr>
      <w:tabs>
        <w:tab w:val="center" w:pos="4536"/>
        <w:tab w:val="right" w:pos="9072"/>
      </w:tabs>
      <w:spacing w:after="120" w:line="240" w:lineRule="auto"/>
      <w:jc w:val="center"/>
    </w:pPr>
    <w:rPr>
      <w:rFonts w:ascii="Arial" w:eastAsia="Times New Roman" w:hAnsi="Arial" w:cs="Times New Roman"/>
      <w:sz w:val="28"/>
      <w:szCs w:val="32"/>
      <w:lang w:eastAsia="de-DE"/>
    </w:rPr>
  </w:style>
  <w:style w:type="paragraph" w:customStyle="1" w:styleId="RFEText115">
    <w:name w:val="RFE Text 115"/>
    <w:basedOn w:val="Standard"/>
    <w:qFormat/>
    <w:pPr>
      <w:tabs>
        <w:tab w:val="left" w:pos="284"/>
        <w:tab w:val="left" w:pos="500"/>
      </w:tabs>
      <w:spacing w:before="120" w:after="120" w:line="276" w:lineRule="auto"/>
      <w:jc w:val="both"/>
    </w:pPr>
    <w:rPr>
      <w:rFonts w:ascii="Arial" w:eastAsia="Times New Roman" w:hAnsi="Arial" w:cs="Times New Roman"/>
      <w:spacing w:val="-1"/>
      <w:szCs w:val="20"/>
      <w:lang w:eastAsia="de-DE"/>
    </w:rPr>
  </w:style>
  <w:style w:type="paragraph" w:styleId="Textkrper">
    <w:name w:val="Body Text"/>
    <w:basedOn w:val="Standard"/>
    <w:link w:val="TextkrperZchn"/>
    <w:semiHidden/>
    <w:unhideWhenUsed/>
    <w:pPr>
      <w:spacing w:after="120"/>
    </w:pPr>
  </w:style>
  <w:style w:type="character" w:customStyle="1" w:styleId="TextkrperZchn">
    <w:name w:val="Textkörper Zchn"/>
    <w:basedOn w:val="Absatz-Standardschriftart"/>
    <w:link w:val="Textkrper"/>
    <w:semiHidden/>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14CA4-65B8-4612-B71B-821F28A85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287</Words>
  <Characters>1815</Characters>
  <Application>Microsoft Office Word</Application>
  <DocSecurity>0</DocSecurity>
  <Lines>15</Lines>
  <Paragraphs>4</Paragraphs>
  <ScaleCrop>false</ScaleCrop>
  <Company>AOK-Bundesverband</Company>
  <LinksUpToDate>false</LinksUpToDate>
  <CharactersWithSpaces>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Penack, Kathrin</dc:creator>
  <cp:lastModifiedBy>Müller, Albert</cp:lastModifiedBy>
  <cp:revision>2</cp:revision>
  <dcterms:created xsi:type="dcterms:W3CDTF">2026-09-11T06:00:00Z</dcterms:created>
  <dcterms:modified xsi:type="dcterms:W3CDTF">2026-09-11T06:00:00Z</dcterms:modified>
</cp:coreProperties>
</file>